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38" w:rsidRDefault="008A4038" w:rsidP="008A4038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8A4038" w:rsidRDefault="008A4038" w:rsidP="008A4038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  <w:r>
        <w:rPr>
          <w:rFonts w:ascii="Segoe UI" w:hAnsi="Segoe UI" w:cs="Segoe UI"/>
          <w:color w:val="333333"/>
        </w:rPr>
        <w:t xml:space="preserve">ИП </w:t>
      </w:r>
      <w:r>
        <w:rPr>
          <w:rFonts w:ascii="Segoe UI" w:hAnsi="Segoe UI" w:cs="Segoe UI"/>
          <w:color w:val="333333"/>
        </w:rPr>
        <w:t>РЕЗНИЧЕНКО АЛЕКСАНДР СЕРГЕЕВИЧ</w:t>
      </w:r>
    </w:p>
    <w:p w:rsidR="008A4038" w:rsidRDefault="008A4038" w:rsidP="008A4038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8A4038" w:rsidRDefault="008A4038" w:rsidP="008A4038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8A4038" w:rsidRDefault="008A4038" w:rsidP="008A403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РЕЗНИЧЕНКО АЛЕКСАНДР СЕРГЕЕВИЧ</w:t>
      </w:r>
    </w:p>
    <w:p w:rsidR="008A4038" w:rsidRDefault="008A4038" w:rsidP="008A403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010227135048</w:t>
      </w:r>
    </w:p>
    <w:p w:rsidR="008757B2" w:rsidRDefault="008757B2"/>
    <w:p w:rsidR="008A4038" w:rsidRPr="008A4038" w:rsidRDefault="008A4038" w:rsidP="008A403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8A403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A4038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Регистрации в качестве Индивидуального предпринимателя (ИП):</w:t>
      </w:r>
    </w:p>
    <w:p w:rsidR="008A4038" w:rsidRPr="008A4038" w:rsidRDefault="008A4038" w:rsidP="008A403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A403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A403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321237500331391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403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A403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403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 сентября 2021 года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403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403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A403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</w:p>
    <w:p w:rsidR="008A4038" w:rsidRDefault="008A4038"/>
    <w:sectPr w:rsidR="008A4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38"/>
    <w:rsid w:val="008757B2"/>
    <w:rsid w:val="008A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FE0F5-9B62-483D-B78F-2394880C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4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1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2024-02-19T08:26:00Z</dcterms:created>
  <dcterms:modified xsi:type="dcterms:W3CDTF">2024-02-19T08:27:00Z</dcterms:modified>
</cp:coreProperties>
</file>